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C79AF">
      <w:pPr>
        <w:widowControl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t>附件：</w:t>
      </w:r>
    </w:p>
    <w:p w14:paraId="0CCB5611">
      <w:pPr>
        <w:widowControl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OLE_LINK23"/>
      <w:r>
        <w:rPr>
          <w:rFonts w:ascii="Times New Roman" w:hAnsi="Times New Roman" w:eastAsia="黑体" w:cs="Times New Roman"/>
          <w:sz w:val="32"/>
          <w:szCs w:val="32"/>
        </w:rPr>
        <w:t>苏州独墅湖科教创新区高校科技型企业培育2025年度第二批计划项目</w:t>
      </w:r>
    </w:p>
    <w:p w14:paraId="4845121B">
      <w:pPr>
        <w:widowControl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——</w:t>
      </w:r>
      <w:bookmarkStart w:id="1" w:name="OLE_LINK22"/>
      <w:r>
        <w:rPr>
          <w:rFonts w:ascii="Times New Roman" w:hAnsi="Times New Roman" w:eastAsia="黑体" w:cs="Times New Roman"/>
          <w:sz w:val="32"/>
          <w:szCs w:val="32"/>
        </w:rPr>
        <w:t>2</w:t>
      </w:r>
      <w:bookmarkEnd w:id="0"/>
      <w:r>
        <w:rPr>
          <w:rFonts w:ascii="Times New Roman" w:hAnsi="Times New Roman" w:eastAsia="黑体" w:cs="Times New Roman"/>
          <w:sz w:val="32"/>
          <w:szCs w:val="32"/>
        </w:rPr>
        <w:t>025中新科创训练营</w:t>
      </w:r>
      <w:bookmarkEnd w:id="1"/>
    </w:p>
    <w:tbl>
      <w:tblPr>
        <w:tblStyle w:val="2"/>
        <w:tblW w:w="137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134"/>
        <w:gridCol w:w="1134"/>
        <w:gridCol w:w="4395"/>
        <w:gridCol w:w="4819"/>
      </w:tblGrid>
      <w:tr w14:paraId="13303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E01C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评审类别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47F10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奖项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78AE43B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8F449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所属院校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1DB45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项目名称</w:t>
            </w:r>
          </w:p>
        </w:tc>
      </w:tr>
      <w:tr w14:paraId="38D7A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DF3054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2025中新科创训练营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80D9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34A60D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卢琛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DBF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新加坡国立大学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2B8B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NanoSense——创新单分子检测平台</w:t>
            </w:r>
          </w:p>
        </w:tc>
      </w:tr>
      <w:tr w14:paraId="1A583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746E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B25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700DD7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王涛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491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新加坡国立大学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17C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URBANFLOW——未来城市能源智慧引擎</w:t>
            </w:r>
          </w:p>
        </w:tc>
      </w:tr>
      <w:tr w14:paraId="79E8D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19F46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02D5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713402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杨轩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310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新加坡国立大学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75D9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Oilsep——用于工业水处理的高效油水分离膜</w:t>
            </w:r>
          </w:p>
        </w:tc>
      </w:tr>
      <w:tr w14:paraId="78573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388A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C3F2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6B899B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吴雨濛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9B3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新加坡国立大学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D86D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Metlivi萌宠AI社交治愈手游</w:t>
            </w:r>
          </w:p>
        </w:tc>
      </w:tr>
      <w:tr w14:paraId="783C3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D52E1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2EDA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CDA3C6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于海阔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B00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新加坡国立大学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61E6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Cognify——AI辅助老年痴呆症早期筛查</w:t>
            </w:r>
          </w:p>
        </w:tc>
      </w:tr>
      <w:tr w14:paraId="3A14A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E6E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77DA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628955B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李靖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84BD">
            <w:pPr>
              <w:widowControl/>
              <w:jc w:val="center"/>
              <w:textAlignment w:val="center"/>
              <w:rPr>
                <w:rFonts w:ascii="国标仿宋" w:hAnsi="国标仿宋" w:eastAsia="国标仿宋" w:cs="国标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电子科技大学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E995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智能标线机器人</w:t>
            </w:r>
          </w:p>
        </w:tc>
      </w:tr>
    </w:tbl>
    <w:p w14:paraId="20B4C062">
      <w:pPr>
        <w:widowControl/>
        <w:rPr>
          <w:rFonts w:ascii="Times New Roman" w:hAnsi="Times New Roman" w:eastAsia="黑体" w:cs="Times New Roman"/>
          <w:sz w:val="32"/>
          <w:szCs w:val="32"/>
        </w:rPr>
      </w:pPr>
    </w:p>
    <w:p w14:paraId="76DAA7F1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4EC0667E">
      <w:pPr>
        <w:widowControl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苏州独墅湖科教创新区高校科技型企业培育2025年度第二批计划项目</w:t>
      </w:r>
    </w:p>
    <w:p w14:paraId="2A1CBB1F">
      <w:pPr>
        <w:widowControl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——</w:t>
      </w:r>
      <w:bookmarkStart w:id="2" w:name="OLE_LINK24"/>
      <w:r>
        <w:rPr>
          <w:rFonts w:ascii="Times New Roman" w:hAnsi="Times New Roman" w:eastAsia="黑体" w:cs="Times New Roman"/>
          <w:sz w:val="32"/>
          <w:szCs w:val="32"/>
        </w:rPr>
        <w:t>2025“园梦青创”第十一届大学生科技创新创业大赛</w:t>
      </w:r>
      <w:bookmarkEnd w:id="2"/>
    </w:p>
    <w:tbl>
      <w:tblPr>
        <w:tblStyle w:val="2"/>
        <w:tblW w:w="134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26"/>
        <w:gridCol w:w="1418"/>
        <w:gridCol w:w="2410"/>
        <w:gridCol w:w="6241"/>
      </w:tblGrid>
      <w:tr w14:paraId="36AB2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tblHeader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31AB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评审类别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69C00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奖项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8629E2D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14EBA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所属单位/院校</w:t>
            </w:r>
          </w:p>
        </w:tc>
        <w:tc>
          <w:tcPr>
            <w:tcW w:w="6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E3225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项目名称</w:t>
            </w:r>
          </w:p>
        </w:tc>
      </w:tr>
      <w:tr w14:paraId="7CA82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F5604EE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2025“园梦青创”第十一届大学生科技创新创业大赛</w:t>
            </w:r>
          </w:p>
          <w:p w14:paraId="23F8354A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w w:val="95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95"/>
                <w:kern w:val="0"/>
                <w:szCs w:val="21"/>
              </w:rPr>
              <w:t>（面向对象：面向国内外院校在校大学生及毕业五年内大学生）</w:t>
            </w:r>
          </w:p>
          <w:p w14:paraId="427D8C8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CC70C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一等奖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2AE4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赵方潇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915B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北京大学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8543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基于量子工程的AlGaN铝镓氮基宽禁带半导体深紫外光源</w:t>
            </w:r>
          </w:p>
        </w:tc>
      </w:tr>
      <w:tr w14:paraId="05434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EF68D9F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596B5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一等奖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723C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叶雨萱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00D3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浙江大学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83D9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触目“精芯”——新质高精度触觉毫米波雷达仿生芯片缔造者</w:t>
            </w:r>
          </w:p>
        </w:tc>
      </w:tr>
      <w:tr w14:paraId="5148E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B75534C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5C77C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二等奖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7048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陈妮桑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029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中南财经政法大学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391C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微纳卫星高光谱高空分主被动成像载荷</w:t>
            </w:r>
          </w:p>
        </w:tc>
      </w:tr>
      <w:tr w14:paraId="7D0CE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F7D4EF9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4E1E0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二等奖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9908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刘贺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E598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苏州大学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C11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胞罗万象-非动物测试平台的探索者</w:t>
            </w:r>
          </w:p>
        </w:tc>
      </w:tr>
      <w:tr w14:paraId="6F153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CF895F1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369E2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二等奖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1B42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王亚微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F101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北京师范大学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2188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大功率高效节能工业电机</w:t>
            </w:r>
          </w:p>
        </w:tc>
      </w:tr>
      <w:tr w14:paraId="58ED1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44517D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A5CDD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二等奖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EA92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王若妍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DE33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中国人民大学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B83B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基于三维光学动捕的工业级影视动画游戏生产系统</w:t>
            </w:r>
          </w:p>
        </w:tc>
      </w:tr>
      <w:tr w14:paraId="3656C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1FD2D12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1C120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二等奖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BE22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牛</w:t>
            </w:r>
            <w:r>
              <w:rPr>
                <w:rFonts w:ascii="Times New Roman" w:hAnsi="Times New Roman" w:eastAsia="微软雅黑" w:cs="Times New Roman"/>
                <w:color w:val="000000"/>
                <w:szCs w:val="21"/>
              </w:rPr>
              <w:t>祎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晨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2486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哈尔滨工业大学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C06E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H-RBRIDGE：人机映射与工业机器人训练平台</w:t>
            </w:r>
          </w:p>
        </w:tc>
      </w:tr>
      <w:tr w14:paraId="04A75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D8B9D85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4D276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三等奖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+智慧治理奖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0390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王国维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B9CD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新加坡国立大学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C6BB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新型二氧化碳捕集与转化应用技术</w:t>
            </w:r>
          </w:p>
        </w:tc>
      </w:tr>
      <w:tr w14:paraId="1E1EB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9369871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AD1F8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三等奖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BA64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张鹏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6D8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中国科学技术大学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C7E1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芯光科技-面向新型显示的GaN基光电芯片研发及产业化</w:t>
            </w:r>
          </w:p>
        </w:tc>
      </w:tr>
      <w:tr w14:paraId="1AAA4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8D4E8B6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F7385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三等奖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E59E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李琳钰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E1F4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博洛尼亚大学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D5D8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全长蜘蛛丝蛋白的研发与应用</w:t>
            </w:r>
          </w:p>
        </w:tc>
      </w:tr>
      <w:tr w14:paraId="2B996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A153824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A0196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三等奖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20DE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孙翔宇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55AB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哈尔滨工业大学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7AF9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基于多模态交互技术的桌面智能机器人终端产品及产业化</w:t>
            </w:r>
          </w:p>
        </w:tc>
      </w:tr>
      <w:tr w14:paraId="107B8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BBC579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F5374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三等奖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+智慧治理奖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225B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张天傲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D5CC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上海交通大学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176E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智识芯瞳——双模型多batch并行推理的超轻量级安防芯片领军者</w:t>
            </w:r>
          </w:p>
        </w:tc>
      </w:tr>
      <w:tr w14:paraId="707BB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7CFF606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26675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三等奖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0B4C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李桐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B2C4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西交利物浦大学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FD8E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一款可穿戴式多维主动力反馈产品</w:t>
            </w:r>
          </w:p>
        </w:tc>
      </w:tr>
      <w:tr w14:paraId="2C08E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DBEA7F0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0BD80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三等奖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9938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姚锦渠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EBFA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同济大学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0A7B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医者仁芯——基于GaN的术中动态神经检测芯片</w:t>
            </w:r>
          </w:p>
        </w:tc>
      </w:tr>
      <w:tr w14:paraId="431E1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0701892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16CD1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bookmarkStart w:id="3" w:name="OLE_LINK25"/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三等奖</w:t>
            </w:r>
            <w:bookmarkEnd w:id="3"/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E162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郑子琪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EB7B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厦门大学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3C5D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高可靠性的GaN基电源管理芯片的研究与应用</w:t>
            </w:r>
          </w:p>
        </w:tc>
      </w:tr>
      <w:tr w14:paraId="5515D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BA423F9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892AE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三等奖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+智慧治理奖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428E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冯淑倩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289A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哈尔滨工业大学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58FC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多功能光伏维护智能机器人产业化项目</w:t>
            </w:r>
          </w:p>
        </w:tc>
      </w:tr>
      <w:tr w14:paraId="2FA64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02A047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AF2DE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三等奖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73C2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张荔萍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39BE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浙江科技大学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17F5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基于Ai视觉的全自动无损检测技术的新型解决方案</w:t>
            </w:r>
          </w:p>
        </w:tc>
      </w:tr>
    </w:tbl>
    <w:p w14:paraId="552D6B99">
      <w:pPr>
        <w:widowControl/>
        <w:spacing w:before="120" w:after="120"/>
        <w:ind w:firstLine="480"/>
        <w:jc w:val="righ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39879FA3">
      <w:pPr>
        <w:rPr>
          <w:rFonts w:ascii="Times New Roman" w:hAnsi="Times New Roman" w:cs="Times New Roman"/>
        </w:rPr>
        <w:sectPr>
          <w:pgSz w:w="16838" w:h="11906" w:orient="landscape"/>
          <w:pgMar w:top="1559" w:right="1928" w:bottom="1559" w:left="2041" w:header="851" w:footer="992" w:gutter="0"/>
          <w:cols w:space="425" w:num="1"/>
          <w:docGrid w:type="lines" w:linePitch="312" w:charSpace="0"/>
        </w:sectPr>
      </w:pPr>
    </w:p>
    <w:p w14:paraId="76036441">
      <w:pPr>
        <w:widowControl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苏州独墅湖科教创新区高校科技型企业培育2025年度第二批计划项目</w:t>
      </w:r>
    </w:p>
    <w:p w14:paraId="0722AB38">
      <w:pPr>
        <w:widowControl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——2025</w:t>
      </w:r>
      <w:r>
        <w:rPr>
          <w:rFonts w:hint="eastAsia" w:ascii="Times New Roman" w:hAnsi="Times New Roman" w:eastAsia="黑体" w:cs="Times New Roman"/>
          <w:sz w:val="32"/>
          <w:szCs w:val="32"/>
        </w:rPr>
        <w:t>慧湖领创计划（生物医药方向）</w:t>
      </w:r>
    </w:p>
    <w:tbl>
      <w:tblPr>
        <w:tblStyle w:val="2"/>
        <w:tblW w:w="89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134"/>
        <w:gridCol w:w="5539"/>
      </w:tblGrid>
      <w:tr w14:paraId="1EB60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6830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评审类别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EB01E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奖项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4CF6E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项目名称</w:t>
            </w:r>
          </w:p>
        </w:tc>
      </w:tr>
      <w:tr w14:paraId="40DB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43926C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慧湖领创计划</w:t>
            </w:r>
          </w:p>
          <w:p w14:paraId="1A738EE8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（生物医药方向）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3615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AFC3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高价值天然化合物的生物制造量产技术</w:t>
            </w:r>
          </w:p>
        </w:tc>
      </w:tr>
      <w:tr w14:paraId="6BB8D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9AE6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C764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F93C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基于Endoglin的神经炎症相关疾病创新药开发与产业化研究</w:t>
            </w:r>
          </w:p>
        </w:tc>
      </w:tr>
      <w:tr w14:paraId="0A082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7B61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6ADE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B27C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基于光动力技术的外用皮肤病治疗药物研发及产业化</w:t>
            </w:r>
          </w:p>
        </w:tc>
      </w:tr>
      <w:tr w14:paraId="03B9A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2EF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8DB0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553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基于可穿戴心脏电机械与多模态融合的急性心梗居家风险预警模型</w:t>
            </w:r>
          </w:p>
        </w:tc>
      </w:tr>
      <w:tr w14:paraId="036F6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08B2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F9B6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3960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用于体内创伤组织修复的仿生强粘附补片</w:t>
            </w:r>
          </w:p>
        </w:tc>
      </w:tr>
      <w:tr w14:paraId="039AB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1B4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4474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FBF0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用于肿瘤诊疗的分子影像探针和抗体偶联药物的创新研发</w:t>
            </w:r>
          </w:p>
        </w:tc>
      </w:tr>
    </w:tbl>
    <w:p w14:paraId="4A138BD8">
      <w:pPr>
        <w:rPr>
          <w:rFonts w:ascii="Times New Roman" w:hAnsi="Times New Roman" w:cs="Times New Roman"/>
        </w:rPr>
        <w:sectPr>
          <w:pgSz w:w="16838" w:h="11906" w:orient="landscape"/>
          <w:pgMar w:top="1559" w:right="1928" w:bottom="1559" w:left="2041" w:header="851" w:footer="992" w:gutter="0"/>
          <w:cols w:space="425" w:num="1"/>
          <w:docGrid w:type="lines" w:linePitch="312" w:charSpace="0"/>
        </w:sectPr>
      </w:pPr>
    </w:p>
    <w:p w14:paraId="6D7AF3FC">
      <w:pPr>
        <w:widowControl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苏州独墅湖科教创新区高校科技型企业培育2025年度第二批计划项目</w:t>
      </w:r>
    </w:p>
    <w:p w14:paraId="3D44E406">
      <w:pPr>
        <w:widowControl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——2025</w:t>
      </w:r>
      <w:r>
        <w:rPr>
          <w:rFonts w:hint="eastAsia" w:ascii="Times New Roman" w:hAnsi="Times New Roman" w:eastAsia="黑体" w:cs="Times New Roman"/>
          <w:sz w:val="32"/>
          <w:szCs w:val="32"/>
        </w:rPr>
        <w:t>慧湖领创计划（其他方向）</w:t>
      </w:r>
    </w:p>
    <w:tbl>
      <w:tblPr>
        <w:tblStyle w:val="2"/>
        <w:tblW w:w="89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134"/>
        <w:gridCol w:w="5539"/>
      </w:tblGrid>
      <w:tr w14:paraId="241F9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F63C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评审类别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5D2B7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奖项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686F9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项目名称</w:t>
            </w:r>
          </w:p>
        </w:tc>
      </w:tr>
      <w:tr w14:paraId="7C046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385AF5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慧湖领创计划</w:t>
            </w:r>
          </w:p>
          <w:p w14:paraId="3B467C2A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（生物医药方向）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5CE3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一等奖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167F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LLM驱动的人工智能科创教育AI硬件系统研发与产业化</w:t>
            </w:r>
          </w:p>
        </w:tc>
      </w:tr>
      <w:tr w14:paraId="0E5CF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1E5E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BCB6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二等奖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8241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超级蛙人水下具身智能平台</w:t>
            </w:r>
          </w:p>
        </w:tc>
      </w:tr>
      <w:tr w14:paraId="148DC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7D4F4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1DE7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二等奖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8CCE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面向复杂曲面薄壁件群孔磁控诱导激光加工设备的研发及产业化</w:t>
            </w:r>
          </w:p>
        </w:tc>
      </w:tr>
      <w:tr w14:paraId="399E8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F282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13EC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二等奖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4596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新型高性能大尺寸超细晶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/纳米晶靶材的研发及产业化</w:t>
            </w:r>
          </w:p>
        </w:tc>
      </w:tr>
      <w:tr w14:paraId="19D52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6EE91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021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三等奖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D113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基于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3D视觉感知的智能免示教焊接机器人</w:t>
            </w:r>
          </w:p>
        </w:tc>
      </w:tr>
      <w:tr w14:paraId="01753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61A8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1C1A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三等奖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6DE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基于超表面结构的像素级红外多光谱成像芯片产业化</w:t>
            </w:r>
          </w:p>
        </w:tc>
      </w:tr>
      <w:tr w14:paraId="3BA67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B027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B739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三等奖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79B2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化工智慧焦化大语言模型的研发及产业化</w:t>
            </w:r>
          </w:p>
        </w:tc>
      </w:tr>
      <w:tr w14:paraId="4A9DB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2480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1369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三等奖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7309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基于机器学习的智能搬运机器人及智慧物流系统的研发及产业化</w:t>
            </w:r>
          </w:p>
        </w:tc>
      </w:tr>
      <w:tr w14:paraId="5E331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C9143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5A74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三等奖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5346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氢燃料电池用空压机</w:t>
            </w:r>
          </w:p>
        </w:tc>
      </w:tr>
      <w:tr w14:paraId="618DE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AAF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856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三等奖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1F34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工业具身智能控制系统</w:t>
            </w:r>
          </w:p>
        </w:tc>
      </w:tr>
    </w:tbl>
    <w:p w14:paraId="14293FF8">
      <w:pPr>
        <w:rPr>
          <w:rFonts w:ascii="Times New Roman" w:hAnsi="Times New Roman" w:cs="Times New Roman"/>
        </w:rPr>
        <w:sectPr>
          <w:pgSz w:w="16838" w:h="11906" w:orient="landscape"/>
          <w:pgMar w:top="1559" w:right="1928" w:bottom="1559" w:left="2041" w:header="851" w:footer="992" w:gutter="0"/>
          <w:cols w:space="425" w:num="1"/>
          <w:docGrid w:type="lines" w:linePitch="312" w:charSpace="0"/>
        </w:sectPr>
      </w:pPr>
    </w:p>
    <w:p w14:paraId="334ADC8D">
      <w:pPr>
        <w:widowControl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苏州独墅湖科教创新区高校科技型企业培育2025年度第二批计划项目</w:t>
      </w:r>
    </w:p>
    <w:p w14:paraId="46290DDC">
      <w:pPr>
        <w:widowControl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——2025</w:t>
      </w:r>
      <w:r>
        <w:rPr>
          <w:rFonts w:hint="eastAsia" w:ascii="Times New Roman" w:hAnsi="Times New Roman" w:eastAsia="黑体" w:cs="Times New Roman"/>
          <w:sz w:val="32"/>
          <w:szCs w:val="32"/>
        </w:rPr>
        <w:t>慧湖优创计划</w:t>
      </w:r>
    </w:p>
    <w:tbl>
      <w:tblPr>
        <w:tblStyle w:val="2"/>
        <w:tblW w:w="89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134"/>
        <w:gridCol w:w="5539"/>
      </w:tblGrid>
      <w:tr w14:paraId="527AE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B0DC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评审类别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87724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奖项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91FEA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项目名称</w:t>
            </w:r>
          </w:p>
        </w:tc>
      </w:tr>
      <w:tr w14:paraId="61A72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1BD0BB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慧湖优创计划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776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F63F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MatLLM 材料智能设计云平台研发及应用</w:t>
            </w:r>
          </w:p>
        </w:tc>
      </w:tr>
      <w:tr w14:paraId="13809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61CA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865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B0E8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认知健康的脑机AI智能体</w:t>
            </w:r>
          </w:p>
        </w:tc>
      </w:tr>
      <w:tr w14:paraId="6374A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FDC5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BD87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FD4B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首印即成，非凡智造</w:t>
            </w:r>
          </w:p>
        </w:tc>
      </w:tr>
      <w:tr w14:paraId="558AE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AC70F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73A2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D4C9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PathoScope AI病理分析平台</w:t>
            </w:r>
          </w:p>
        </w:tc>
      </w:tr>
      <w:tr w14:paraId="1AE72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0DCAA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7834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6A9A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ScanArk：物理世界到数字世界的智能重建引擎</w:t>
            </w:r>
          </w:p>
        </w:tc>
      </w:tr>
      <w:tr w14:paraId="7A947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B67B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BCA3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EC7E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自动癫痫脑电检测及定位软硬件一体化智能平台</w:t>
            </w:r>
          </w:p>
        </w:tc>
      </w:tr>
      <w:tr w14:paraId="4C0A7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952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AA7C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5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7101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 xml:space="preserve">智眸AI数据标注平台 </w:t>
            </w:r>
          </w:p>
        </w:tc>
      </w:tr>
    </w:tbl>
    <w:p w14:paraId="0856EE69">
      <w:pPr>
        <w:rPr>
          <w:rFonts w:ascii="Times New Roman" w:hAnsi="Times New Roman" w:cs="Times New Roman"/>
        </w:rPr>
      </w:pPr>
    </w:p>
    <w:p w14:paraId="0E810412">
      <w:bookmarkStart w:id="4" w:name="_GoBack"/>
      <w:bookmarkEnd w:id="4"/>
    </w:p>
    <w:sectPr>
      <w:pgSz w:w="16838" w:h="11906" w:orient="landscape"/>
      <w:pgMar w:top="1559" w:right="1928" w:bottom="1559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F777F"/>
    <w:rsid w:val="11BC09EF"/>
    <w:rsid w:val="5AA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1818</Words>
  <Characters>1980</Characters>
  <Lines>0</Lines>
  <Paragraphs>0</Paragraphs>
  <TotalTime>0</TotalTime>
  <ScaleCrop>false</ScaleCrop>
  <LinksUpToDate>false</LinksUpToDate>
  <CharactersWithSpaces>1984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2025-11-27T09:00:00Z</dcterms:created>
  <dc:creator>管</dc:creator>
  <cp:lastModifiedBy>管</cp:lastModifiedBy>
  <dcterms:modified xsi:type="dcterms:W3CDTF">2025-11-27T09:21:38Z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DFD7527787D9409A93BEBD6CB46E88DC_11</vt:lpwstr>
  </property>
  <property fmtid="{D5CDD505-2E9C-101B-9397-08002B2CF9AE}" pid="4" name="KSOTemplateDocerSaveRecord">
    <vt:lpwstr>eyJoZGlkIjoiZWJjYzkyYzFjZGViNzU3MTJiM2Q5Zjg0MzQ1MjgxNWIiLCJ1c2VySWQiOiIyMDMwNzU2MTcifQ==</vt:lpwstr>
  </property>
</Properties>
</file>