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E6E2B">
      <w:pPr>
        <w:overflowPunct w:val="0"/>
        <w:adjustRightInd w:val="0"/>
        <w:snapToGrid w:val="0"/>
        <w:spacing w:line="560" w:lineRule="exact"/>
        <w:rPr>
          <w:rFonts w:hint="eastAsia" w:ascii="Times New Roman" w:hAnsi="Times New Roman" w:eastAsia="黑体"/>
          <w:snapToGrid w:val="0"/>
          <w:spacing w:val="-4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napToGrid w:val="0"/>
          <w:spacing w:val="-4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snapToGrid w:val="0"/>
          <w:spacing w:val="-4"/>
          <w:kern w:val="0"/>
          <w:sz w:val="32"/>
          <w:szCs w:val="32"/>
          <w:lang w:val="en-US" w:eastAsia="zh-CN"/>
        </w:rPr>
        <w:t>1</w:t>
      </w:r>
    </w:p>
    <w:p w14:paraId="65EA1B96">
      <w:pPr>
        <w:overflowPunct w:val="0"/>
        <w:adjustRightInd w:val="0"/>
        <w:snapToGrid w:val="0"/>
        <w:spacing w:line="580" w:lineRule="exact"/>
        <w:ind w:firstLine="624" w:firstLineChars="200"/>
        <w:rPr>
          <w:rFonts w:ascii="Times New Roman" w:hAnsi="Times New Roman" w:eastAsia="仿宋_GB2312"/>
          <w:snapToGrid w:val="0"/>
          <w:spacing w:val="-4"/>
          <w:kern w:val="0"/>
          <w:sz w:val="32"/>
          <w:szCs w:val="32"/>
        </w:rPr>
      </w:pPr>
    </w:p>
    <w:p w14:paraId="7CA7FB06">
      <w:pPr>
        <w:adjustRightInd w:val="0"/>
        <w:snapToGrid w:val="0"/>
        <w:spacing w:line="580" w:lineRule="exact"/>
        <w:jc w:val="center"/>
        <w:rPr>
          <w:rFonts w:ascii="Times New Roman" w:hAnsi="Times New Roman" w:eastAsia="方正小标宋简体"/>
          <w:snapToGrid w:val="0"/>
          <w:spacing w:val="-4"/>
          <w:kern w:val="0"/>
          <w:sz w:val="44"/>
          <w:szCs w:val="32"/>
        </w:rPr>
      </w:pPr>
      <w:bookmarkStart w:id="0" w:name="_GoBack"/>
      <w:r>
        <w:rPr>
          <w:rFonts w:hint="eastAsia" w:ascii="Times New Roman" w:hAnsi="Times New Roman" w:eastAsia="方正小标宋简体"/>
          <w:snapToGrid w:val="0"/>
          <w:spacing w:val="-4"/>
          <w:kern w:val="0"/>
          <w:sz w:val="44"/>
          <w:szCs w:val="32"/>
        </w:rPr>
        <w:t>我市重点产业用人单位类别</w:t>
      </w:r>
      <w:bookmarkEnd w:id="0"/>
    </w:p>
    <w:p w14:paraId="427F8D6B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616D4079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（1）主体在我市的上市企业；</w:t>
      </w:r>
    </w:p>
    <w:p w14:paraId="667101DA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（2）国家级制造业单项冠军企业；</w:t>
      </w:r>
    </w:p>
    <w:p w14:paraId="09393BFF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（3）国家级专精特新“小巨人”企业；</w:t>
      </w:r>
    </w:p>
    <w:p w14:paraId="22C18A6F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（4）市级及以上“独角兽”（含培育）企业；</w:t>
      </w:r>
    </w:p>
    <w:p w14:paraId="102ADD01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（5）“瞪羚”企业；</w:t>
      </w:r>
    </w:p>
    <w:p w14:paraId="547812BE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（6）市级及以上重大人才工程入选者创办的企业；</w:t>
      </w:r>
    </w:p>
    <w:p w14:paraId="7D11E48F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（7）经认定的市级及以上总部机构；</w:t>
      </w:r>
    </w:p>
    <w:p w14:paraId="726BF15B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（8）承担我市重大科技创新平台的建设主体；</w:t>
      </w:r>
    </w:p>
    <w:p w14:paraId="0436E438">
      <w:pPr>
        <w:spacing w:line="560" w:lineRule="exact"/>
        <w:ind w:firstLine="640" w:firstLineChars="200"/>
      </w:pPr>
      <w:r>
        <w:rPr>
          <w:rFonts w:ascii="Times New Roman" w:hAnsi="Times New Roman" w:eastAsia="仿宋_GB2312"/>
          <w:sz w:val="32"/>
          <w:szCs w:val="32"/>
        </w:rPr>
        <w:t>（9）已获我市新型研发机构认定的单位。</w:t>
      </w:r>
    </w:p>
    <w:p w14:paraId="38FA1B49"/>
    <w:sectPr>
      <w:footerReference r:id="rId3" w:type="default"/>
      <w:pgSz w:w="11907" w:h="16840"/>
      <w:pgMar w:top="2041" w:right="1559" w:bottom="1928" w:left="1559" w:header="851" w:footer="124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3187224-B987-40BD-BF87-0C999772AA2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851EDA9A-CC03-4C53-B5C9-B0D5445149B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84DB57E-B47D-4214-B6E7-B53D12408AA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41342">
    <w:pPr>
      <w:pStyle w:val="2"/>
      <w:jc w:val="center"/>
    </w:pPr>
    <w:r>
      <w:rPr>
        <w:rFonts w:hint="eastAsia" w:ascii="宋体" w:hAnsi="宋体"/>
        <w:sz w:val="30"/>
        <w:szCs w:val="30"/>
      </w:rPr>
      <w:t xml:space="preserve">— </w:t>
    </w:r>
    <w:r>
      <w:rPr>
        <w:rFonts w:ascii="Times New Roman" w:hAnsi="Times New Roman"/>
        <w:sz w:val="30"/>
        <w:szCs w:val="30"/>
      </w:rPr>
      <w:fldChar w:fldCharType="begin"/>
    </w:r>
    <w:r>
      <w:rPr>
        <w:rFonts w:ascii="Times New Roman" w:hAnsi="Times New Roman"/>
        <w:sz w:val="30"/>
        <w:szCs w:val="30"/>
      </w:rPr>
      <w:instrText xml:space="preserve"> PAGE   \* MERGEFORMAT </w:instrText>
    </w:r>
    <w:r>
      <w:rPr>
        <w:rFonts w:ascii="Times New Roman" w:hAnsi="Times New Roman"/>
        <w:sz w:val="30"/>
        <w:szCs w:val="30"/>
      </w:rPr>
      <w:fldChar w:fldCharType="separate"/>
    </w:r>
    <w:r>
      <w:rPr>
        <w:rFonts w:ascii="Times New Roman" w:hAnsi="Times New Roman"/>
        <w:sz w:val="30"/>
        <w:szCs w:val="30"/>
        <w:lang w:val="zh-CN"/>
      </w:rPr>
      <w:t>3</w:t>
    </w:r>
    <w:r>
      <w:rPr>
        <w:rFonts w:ascii="Times New Roman" w:hAnsi="Times New Roman"/>
        <w:sz w:val="30"/>
        <w:szCs w:val="30"/>
      </w:rPr>
      <w:fldChar w:fldCharType="end"/>
    </w:r>
    <w:r>
      <w:rPr>
        <w:rFonts w:hint="eastAsia" w:ascii="宋体" w:hAnsi="宋体"/>
        <w:sz w:val="30"/>
        <w:szCs w:val="30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6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2025-01-03T07:14:43Z</dcterms:created>
  <dc:creator>jmx</dc:creator>
  <cp:lastModifiedBy>糖果白桃乐西</cp:lastModifiedBy>
  <dcterms:modified xsi:type="dcterms:W3CDTF">2025-01-03T07:14:49Z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eyJoZGlkIjoiYzU2NzQyMTYyMzMzMWY2YjM1NWM1YzRjZjU1Y2Y2ZmUiLCJ1c2VySWQiOiI0NTA5NjA3MzAifQ==</vt:lpwstr>
  </property>
  <property fmtid="{D5CDD505-2E9C-101B-9397-08002B2CF9AE}" pid="4" name="ICV">
    <vt:lpwstr>C607C2ED2F194D7CAD244C3D2D6EE90A_12</vt:lpwstr>
  </property>
</Properties>
</file>